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156" w:after="156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《环保生态肥料产品认证规则》换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申请</w:t>
      </w:r>
    </w:p>
    <w:p>
      <w:pPr>
        <w:spacing w:before="156" w:after="156" w:line="360" w:lineRule="auto"/>
        <w:rPr>
          <w:rFonts w:hint="eastAsia" w:ascii="宋体" w:hAnsi="宋体" w:eastAsia="宋体" w:cs="宋体"/>
          <w:bCs/>
          <w:color w:val="auto"/>
          <w:sz w:val="24"/>
        </w:rPr>
      </w:pPr>
    </w:p>
    <w:p>
      <w:pPr>
        <w:spacing w:before="156" w:after="156" w:line="360" w:lineRule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color w:val="auto"/>
          <w:sz w:val="24"/>
        </w:rPr>
        <w:t>（获证组织名称）已按照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《环保生态肥料产品认证规则》（HQC-02-J-29-2020  H/0）进行了环保生态产品认证工厂保证能力文件的修订，依据GB 38400-2019标准对获证产品</w:t>
      </w:r>
      <w:r>
        <w:rPr>
          <w:rFonts w:hint="eastAsia" w:ascii="宋体" w:hAnsi="宋体" w:eastAsia="宋体" w:cs="宋体"/>
          <w:bCs/>
          <w:color w:val="auto"/>
          <w:sz w:val="24"/>
        </w:rPr>
        <w:t>有毒有害物质限量进行了控制。现向HQC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提出</w:t>
      </w:r>
      <w:r>
        <w:rPr>
          <w:rFonts w:hint="eastAsia" w:ascii="宋体" w:hAnsi="宋体" w:eastAsia="宋体" w:cs="宋体"/>
          <w:bCs/>
          <w:color w:val="auto"/>
          <w:sz w:val="24"/>
        </w:rPr>
        <w:t>认证规则换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版申请</w:t>
      </w:r>
      <w:r>
        <w:rPr>
          <w:rFonts w:hint="eastAsia" w:ascii="宋体" w:hAnsi="宋体" w:eastAsia="宋体" w:cs="宋体"/>
          <w:bCs/>
          <w:color w:val="auto"/>
          <w:sz w:val="24"/>
        </w:rPr>
        <w:t>，换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版</w:t>
      </w:r>
      <w:r>
        <w:rPr>
          <w:rFonts w:hint="eastAsia" w:ascii="宋体" w:hAnsi="宋体" w:eastAsia="宋体" w:cs="宋体"/>
          <w:bCs/>
          <w:color w:val="auto"/>
          <w:sz w:val="24"/>
        </w:rPr>
        <w:t>方式为□结合监督 □结合扩大/变更 □结合再认证  □单独换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版</w:t>
      </w:r>
      <w:r>
        <w:rPr>
          <w:rFonts w:hint="eastAsia" w:ascii="宋体" w:hAnsi="宋体" w:eastAsia="宋体" w:cs="宋体"/>
          <w:bCs/>
          <w:color w:val="auto"/>
          <w:sz w:val="24"/>
        </w:rPr>
        <w:t>。 换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版</w:t>
      </w:r>
      <w:r>
        <w:rPr>
          <w:rFonts w:hint="eastAsia" w:ascii="宋体" w:hAnsi="宋体" w:eastAsia="宋体" w:cs="宋体"/>
          <w:bCs/>
          <w:color w:val="auto"/>
          <w:sz w:val="24"/>
        </w:rPr>
        <w:t>申请资料如下：</w:t>
      </w:r>
    </w:p>
    <w:p>
      <w:pPr>
        <w:spacing w:before="50" w:after="156"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 《环保生态肥料产品有毒有害物质限量控制报告》；</w:t>
      </w:r>
    </w:p>
    <w:p>
      <w:pPr>
        <w:spacing w:before="50" w:after="156"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 调整后的文件清单；</w:t>
      </w:r>
    </w:p>
    <w:p>
      <w:pPr>
        <w:spacing w:before="50" w:after="156"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调整后的《产品一致性清单及企业自我声明》;</w:t>
      </w:r>
    </w:p>
    <w:p>
      <w:pPr>
        <w:spacing w:before="50" w:after="156"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调整后的主要原材料及供应商清单；</w:t>
      </w:r>
    </w:p>
    <w:p>
      <w:pPr>
        <w:spacing w:before="50" w:after="156" w:line="360" w:lineRule="auto"/>
        <w:ind w:firstLine="480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□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调整后的</w:t>
      </w:r>
      <w:r>
        <w:rPr>
          <w:rFonts w:hint="eastAsia" w:ascii="宋体" w:hAnsi="宋体" w:eastAsia="宋体" w:cs="宋体"/>
          <w:bCs/>
          <w:color w:val="auto"/>
          <w:sz w:val="24"/>
        </w:rPr>
        <w:t>主要检测仪器设备清单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spacing w:before="50" w:after="156" w:line="360" w:lineRule="auto"/>
        <w:ind w:firstLine="480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□ 旧证书交回方式：□随申请交回□随申请提交销毁的证据□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检查组现场带回</w:t>
      </w:r>
    </w:p>
    <w:p>
      <w:pPr>
        <w:spacing w:before="156" w:after="156" w:line="360" w:lineRule="auto"/>
        <w:ind w:firstLine="240" w:firstLineChars="1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  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在获证单元内，按品种组提供可予以釆信的检验报告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份，覆盖获证单元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及品种组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（如有时）</w:t>
      </w:r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>
      <w:pPr>
        <w:spacing w:before="156" w:after="156"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□ 本次申请换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版</w:t>
      </w:r>
      <w:r>
        <w:rPr>
          <w:rFonts w:hint="eastAsia" w:ascii="宋体" w:hAnsi="宋体" w:eastAsia="宋体" w:cs="宋体"/>
          <w:bCs/>
          <w:color w:val="auto"/>
          <w:sz w:val="24"/>
        </w:rPr>
        <w:t>的单元名称：</w:t>
      </w:r>
    </w:p>
    <w:p>
      <w:pPr>
        <w:spacing w:before="156" w:after="156" w:line="360" w:lineRule="auto"/>
        <w:rPr>
          <w:rFonts w:hint="eastAsia" w:ascii="宋体" w:hAnsi="宋体" w:eastAsia="宋体" w:cs="宋体"/>
          <w:bCs/>
          <w:color w:val="auto"/>
          <w:sz w:val="24"/>
        </w:rPr>
      </w:pPr>
    </w:p>
    <w:p>
      <w:pPr>
        <w:spacing w:before="156" w:after="156" w:line="360" w:lineRule="auto"/>
        <w:rPr>
          <w:rFonts w:hint="eastAsia" w:ascii="宋体" w:hAnsi="宋体" w:eastAsia="宋体" w:cs="宋体"/>
          <w:bCs/>
          <w:color w:val="auto"/>
          <w:sz w:val="24"/>
        </w:rPr>
      </w:pPr>
    </w:p>
    <w:p>
      <w:pPr>
        <w:spacing w:before="156" w:after="156" w:line="360" w:lineRule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                                                        申请组织公章   </w:t>
      </w:r>
    </w:p>
    <w:p>
      <w:pPr>
        <w:spacing w:before="156" w:after="156" w:line="360" w:lineRule="auto"/>
        <w:rPr>
          <w:rFonts w:hint="eastAsia" w:ascii="宋体" w:hAnsi="宋体" w:eastAsia="宋体" w:cs="宋体"/>
          <w:bCs/>
          <w:color w:val="auto"/>
          <w:sz w:val="24"/>
        </w:rPr>
        <w:sectPr>
          <w:pgSz w:w="11910" w:h="16840"/>
          <w:pgMar w:top="1440" w:right="1320" w:bottom="280" w:left="1340" w:header="720" w:footer="720" w:gutter="0"/>
        </w:sect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</w:rPr>
        <w:t xml:space="preserve">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F45DE"/>
    <w:rsid w:val="5CA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2020-05-26T06:08:00Z</dcterms:created>
  <dc:creator>Administrator</dc:creator>
  <cp:lastModifiedBy>Administrator</cp:lastModifiedBy>
  <dcterms:modified xsi:type="dcterms:W3CDTF">2020-05-26T06:09:19Z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